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2064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ważny jestem i lekceważony,* Lecz nie zapominam o Twoich rozporządzeniach.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mało ważny i lekceważony, A jednak nie zapominam o Twych rozporządzeniach.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mały i wzgardzony,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zapominam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maluczki i wzgardzony; wszakże przykazań twoich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Młodzieniaszkiem jestem ja i wzgardzony, nie zapomniałem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mały i wzgardzony, nie zapominam o Twych postanowieniach.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jestem i wzgardzony, Lecz nie zapominam o ustawach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jestem mały i wzgardzony, nie zapominam o Twoich nakazach.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mały i wzgardzony, lecz nie zapomniałem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jestem i wzgardzony, ale o Twych przykazaniach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Poniżony jestem oraz wzgardzony, ale nie zapomniałem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nic nie znaczę i jestem godny wzgardy. Rozkazów twoich nie zapomniałem.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2024-05-23T10:20:14Z</dcterms:modified>
</cp:coreProperties>
</file>