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jak pochodnia, nauka — jak światło, wezwanie do karności jest zaś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pochodnią, prawo światłością, a upomnienia do karności są drogą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przykazanie jest pochodnią, nauka światłością, a drogą żywota są karności ćwiczenia.)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pochodnia jest, a zakon, światłość i droga do żywota, karność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lampą jest nakaz, światłem pouczenie, drogą do życia - upomnienie karcące.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przykazanie jest pochodnią, a nauka światłem; drogą życia zaś są napomnienia do 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bowiem są lampą, wskazania – światłem, a drogą życia – napomnienia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pouczenie - światłem, a karcące upomnienie -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a Prawo światłością, drogą zaś żywota pouczenie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заповідь закону світильник і світло, і оскарження і напоумлення дорога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Prawo – światłem, a pouczające przestrogi drogą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 jest lampą, prawo zaś światłem, a upomnienia karności są drogą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2024-06-03T12:18:46Z</dcterms:modified>
</cp:coreProperties>
</file>