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4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ona wodza, nadzorcy ani władcy,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ona wodza, nadzorcy ani władcy,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ma ona wodza ani przełożonego, ani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Która, choć nie ma wodza, ani przełożonego, ani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mając wodza ani nauczyciela, ani przełożonego,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znajdziesz u niej zwierzchnika, ni stróża żadnego, ni pana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ona wodza ani nadzorcy, ani władcy,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ona wodza, nadzorcy i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ona ani zwierzchnika, ani dozorcy, ani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nad nią nie czuwa ani urzędnik, ani stróż, ani przełożony,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вона, не маючи землі, ані не маючи того, хто змушує, ані не будучи під володарем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nie ma przywódcy, ani dozorcy, ani władzy,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ma ona dowódcy, urzędnika ani władcy,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2024-06-01T01:47:14Z</dcterms:modified>
</cp:coreProperties>
</file>