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— sznur; zamiast starannych splotów — łysina, zamiast bogatej sukni — wór, zamiast piękna —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zamiast wonności będzie smród, zamiast pasa będzie rozdarcie, zamiast upiętych włosów będzie łysina, zamiast szerokiej szaty będzie przepasanie worem i zamiast piękna będzie oparzenie.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wonnych rzeczy smród, a miasto pasa rozpasanie, a miasto utrefionych włosów łysina, a miasto szerokiej szaty opasanie worem, a miasto piękności ogorzelina.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wdzięcznej woniej: smród, a miasto paska: powrózek, a miasto kędzierzawych włosów: łysina, a miasto koszulki: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zamiast wonności - zaduch, zamiast paska - powróz, zamiast uczesanych kędziorów - ogolona głowa, zamiast wykwintnej szaty - ciasny wór, zamiast krasy - wypalone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zamiast woni będzie smród, a zamiast pasa - sznur, zamiast loków - łysina, a zamiast bogatej szaty - obcisły wór, zamiast piękna - hańbiące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wonności będzie zgnilizna, zamiast paska – sznur, zamiast ułożonych loków – łysina, zamiast ozdobnej szaty – przepasanie worem, zamiast piękna –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 będzie: zamiast wonności - zaduch zgnilizny, zamiast ozdobnych pasów - powrozy, zamiast upiętych włosów - ogolona głowa, zamiast szat wytwornych - ciasny wór na biodra, zamiast piękna - piętno!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będzie: w miejsce pachnideł - fetor zgnilizny, zamiast ozdobnych pasów - powrozy, w miejsce trefionych splotów - ogolona głowa, zamiast szat wytwornych - przepasanie worem, piętno - w miejsce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приємного запаху буде бруд, і замість пояса підпережиться шнурком і замість золотої прикраси на голову матимеш лисину задля твоїх діл, і замість півбагряної одежі зодягнешся мішком.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zamiast przyjemnego zapachu będzie zgnilizna, zamiast przepaski powróz, zamiast sztucznych loków – łysina, zamiast narzutki – opasanie worem; i wypalone piętno zamiast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się, że zamiast olejku balsamowego będzie tylko stęchlizna, a zamiast pasa – powróz, a zamiast artystycznego uczesania – łysina, a zamiast bogatej szaty – opasanie się worem, piętno zamiast urody.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2024-06-01T09:09:11Z</dcterms:modified>
</cp:coreProperties>
</file>