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Babilon, ucisza w nim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pustoszy Babilon i wytraci z niego wielki głos, choćby ich fale huczały jak wielkie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rozlegał się szum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Babilon zburzy i wytraci z niego głos wielki, choćby huczały wały ich jako wody wielkie, i wydany był szum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zburzył Babilon i wytracił z niego głos wielki. I szumieć będą wały ich jako wody obfite, wydał szum głos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pustoszy Babilon, sprawia, że milknie w nim głośne wołanie. Huczą ich fale jak wielkie wody, rozlega się łoskot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niszczy Babilon i usuwa z niego wielki gwar; choćby ich fale huczały jak potężne wody i rozlegał się hałaśliwy ich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pustoszy Babilon i usuwa z niego wielki gwar. Burzą się ich fale jak wielkie wody, rozlega się ryk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pustoszy Babilon, tłumi jego głośne wołania. Choć burzył się jak fale wielkiej wody, został zmuszony do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pustoszy Babilon, sprawia, że wielki zgiełk w nim ustaje, choć jak wody ogromne huczały jego fale, potężnie rozbrzmiewał ich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знищив Вавилон і вигубив з нього великий голос, що шумить як великі води, Він дав його голос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pustoszy Babel oraz usuwa z niego wielki zgiełk! Bo ich fale huczały jak potężne wody i rozlegała się wrzawa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łupi Babilon i zgładzi z niego potężny głos, a ich fale będą huczeć jak wiele wód. Rozlegnie się zgiełk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2024-06-01T02:54:37Z</dcterms:modified>
</cp:coreProperties>
</file>