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mimo to rozwiązał je potem, gdy o nich usłyszał, to obciąży się jej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mimo wszystko unieważnił je potem, na niego spadnie wina za to, że nie zostały przez nią dotrzymane.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ustawy, które JAHWE przykazał Mojżeszowi, między mężem a jego żoną, między ojcem a jego córką w jej młodości,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póki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to koniecznie wzruszyć chciał, nie zaraz gdy słyszał, ale potem, poniesie nieprawość jej. Teć są ustawy, które przykazał Pan Mojżeszowi, między mężem a żoną jego, między ojcem a córką jego w młodości jej, póki jest w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był przeciw temu, jako się dowiedział, on poniesie nieprawość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prawa, które podał Pan Mojżeszowi, [dotyczące spraw] pomiędzy mężem a żoną, pomiędzy ojcem a jego córką, która jako młoda dziewczyna przebywa jeszcze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chciałby je unieważnić dopiero w jakiś czas po tym, gdy o nich usłyszał, to poniesie jej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chciał je unieważnić w jakiś czas po tym, kiedy się dowiedział, to poniesie jej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jednak, wiedząc o wszystkim, unieważnił je później, wówczas on poniesie karę za jej 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wiedząc o nich unieważnił je później, wtedy jej winę bierze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usłyszał o tej [przysiędze i zatwierdził ją tego dnia], a [później, tego samego dnia], wycofa ją, weźmie na siebie jej przewinienie.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забираючи забере її після дня в якому почув, і візьме свій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gdyby je zniósł jakiś czas po usłyszeniu o tym wtedy wziął na siebie jej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przepisy, które JAHWE nakazał Mojżeszowi w sprawie między mężem a jego żoną, między ojcem a jego córką, gdy w swej młodości jest w domu swego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2024-05-31T18:49:38Z</dcterms:modified>
</cp:coreProperties>
</file>