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 одне однолітне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2024-05-31T17:27:38Z</dcterms:modified>
</cp:coreProperties>
</file>