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pojawiła się pewna kobieta. Od dwunastu lat cierpiała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cierpiała na upływ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niektóra niewiasta, która cierpiała płynienie krwi ode dwunastu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płynienie krwie dwanaście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od dwunastu lat cierpiała na upływ krwi. Wiele wycierpiała od różnych lekarzy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dwunastu lat miała krwotoki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dwanaście lat chorowała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tego tłumu była pewna kobieta, która od dwunastu lat miewała krwotoki.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przez lat dwanaście chorowała na krwotok,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страждала від кровотечі дванадцять років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jakaś kobieta będąca w wypływie krwi dwanaście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niewiasta, która miała dwanaście lat upływ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tłumu kobieta,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niewiasta dwanaście lat trapiona upływem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znajdowała się kobieta, która od dwunastu lat cierpiała na krwotok.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2024-06-01T12:06:42Z</dcterms:modified>
</cp:coreProperties>
</file>