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zmuszacie gości do postu — zapytał ich Jezus — dopóki na weselu jest z nimi pan młody?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możecie sprawić, żeby przyjaciele oblubieńca pościli, dopóki jest z nimi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możecie uczynić, żeby synowie łożnicy małżeńskiej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Zali możecie uczynić, żeby synowie oblubieńcowi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Czy możecie nakłonić gości weselnych do postu, dopóki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sprawić, by uczestnicy wesela, dopóki oblubieniec jest z nimi,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Czy można wymagać, by goście weselni zachowywali post, kiedy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możecie sprawić, aby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możecie kazać drużbom pana młodego pościć, gdy ten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możecie uczynić żeby synowie łożnice małżeńskiej, póki Oblubieniec z nimi jest,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Czyżbyście chcieli, żeby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можете ви змусити поститися весільних гостей, доки молодий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istotnie do nich: Czyż możecie tych synów tego przybytku oblubieńca, w którym czasie oblubieniec wspólnie z nimi jest, uczynić mogącymi pościć?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Czy możecie te dzieci małżeńskiej komnaty uczynić poszczącymi, w czasie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można zmusić gości weselnych do postu, gdy pan młody jest wciąż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”Czyż możecie sprawić, żeby przyjaciele oblubieńca pościli,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można wymagać, aby goście na weselu, będąc z panem młodym, nie spożywali potraw?—zapytał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2024-06-02T13:51:00Z</dcterms:modified>
</cp:coreProperties>
</file>