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wszystko pokazałem wam, że w ten sposób pracując, trzeba wspierać słabych i pamiętać o słowach Pana Jezusa, który sam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wam pokazałem, że tak pracując, musimy wspierać słabych i pamiętać o słowach Pana Jezusa, który powiedział: Bardziej błogosławioną rzeczą jest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Wszystkomci wam okazał, iż tak pracując, musimy podejmować słabe, a pamiętać na słowa Pana Jezusowe, że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wam ukazał, iż tak pracując, potrzeba podejmować słabe a pamiętać na słowo Pana Jezusowe, że on mówił: Szczęśliwsza jest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które On sam wypowiedział: Więcej szczęścia jest w dawaniu aniżeli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pokazałem wam, że tak pracując, należy wspierać słabych i pamiętać na słowa Pana Jezusa, który sam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Bardziej błogosławioną rzeczą jest dawać aniżeli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który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dawałem wam przykład, że trzeba stale się trudzić, by wspierać słabych, pamiętając o nauce Pana Jezusa, który powiedział: «Szczęście polega bardziej na dawaniu niż na braniu»”.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dawałem wam przykład, że tak pracując, powinniście pomagać słabym i pamiętać o słowach Pana Jezusa, bo to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szczęścia jest w dawaniu niż w braniu”.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Wszytkom okazał wam, iż tak pracując potrzeba przyjmować niemocne, i pamiętać na one słowa Pana Jezusowe, że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rzecz, dawać raczej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ukazywałem wam, jak trzeba pracować wspierając słabych, mając w pamięci słowa Pana Jezusa, który sam powiedział: ʼLepiej jest dawać, aniżeli braćʼ.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вам усе показав, що, працюючи так, треба захищати немічних і згадувати слова Господа Ісуса, який сам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Блаженніше давати, ніж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 przekazałem, że pracując, trzeba pomagać tym, co są w potrzebie, lecz także pamiętać o słowach Pana Jezusa, że on powiedział: Błogosławione jest raczej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dawałem wam przykład, w jaki sposób, pracując ciężko, macie pomagać słabym, pamiętając o słowach samego Pana Jeszui: "Więcej jest błogosławieństwa w dawaniu niż w otrzymywaniu"".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Pokazałem wam we wszystkim, że tak się trudząc, macie dopomagać słabym i zachowywać w pamięci słowa Pana Jezusa, który sam powiedział: ʼWięcej szczęścia wynika z dawania niż z otrzymywaniaʼ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 ten sposób przykład, jak należy pracować i wspierać potrzebujących, pamiętając o słowach naszego Pana, który powiedział: „Dawanie przynosi więcej szczęścia niż branie”.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2024-05-30T03:51:32Z</dcterms:modified>
</cp:coreProperties>
</file>