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tego swojego ale innego dla czego bowiem wolność moja jest sądzona przez inne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sumieniu zaś mówię nie twoim, lecz bliźniego;* bo dlaczego moja wolność ma być sądzona przez czyjeś sumienie?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sumienia zaś mówię nie (tego) swojego, ale (tego) drugiego. Po co bowiem wolność ma jest sądzona przez inne sumienie?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(tego) swojego ale innego dla- czego bowiem wolność moja jest sądzona przez inne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jednak nie o twoim sumieniu, lecz tej drugiej osoby, bo dlaczego moja wolność miałaby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sumienie, mówię, nie twoje, lecz tego drugiego. Dlaczego bowiem moja wolność ma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dla sumienia, nie twego, ale onego drugiego; bo przeczże wolność moja ma być osądzona od cudzego sumienia?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sumnienia mówię nie twego, ale drugiego. Abowiem przecz wolność moja ma być sądzona od sumnienia cudzego?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sumienie nie twoje, lecz bliźniego. Bo dlaczego by czyjeś sumienie miało wyrokować o mojej wolności?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 o twoim sumieniu, lecz o sumieniu bliźniego; bo dlaczegóż by moja wolność miała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myśli, rzecz jasna, nie twoje sumienie, lecz tego drugiego. Dlaczego bowiem moja wolność miałaby być osądzana przez inne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nie o waszym sumieniu, ale tego człowieka. Dlaczego czyjeś sumienie miałoby osądzać moją wolność?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tutaj o świadomości nie własnej, lecz tego drugiego. Bo dlaczego moja wolność miałaby być osądzana przez świadomość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tu na myśli jego sumienie, a nie twoje, choć w zasadzie cudze sumienie nie powinno ograniczać mojej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 myśli nie wasze sumienie, lecz bliźniego. Dlaczego bowiem moja wolność ma być sądzona przez czyjeś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Совість маю на думці не свою, але іншого. Бо чому моя свобода має судитися совістю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nie twojego sumienia, ale tego drugiego; bo czemu moja wolność ma być oceniana przez inne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na myśli sumienia twojego, ale tej drugiej osoby. Mówisz: "Czemu o mojej wolności ma decydować czyjeś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”Sumienie”, mówię, nie twoje, lecz cudze. Czemuż bowiem moja wolność miałaby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oczywiście o jego sumieniu, nie waszym. Dlaczego bowiem czyjeś sumienie miałoby ograniczać moją wolność?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2024-06-02T09:21:58Z</dcterms:modified>
</cp:coreProperties>
</file>