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dniu, gdy JAHWE da ci odpocząć po twoim cierpieniu i twojej udręce, i po twojej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da ci odpocząć po twym cierpieniu i udręce, i po ciężkiej niewoli, w której się znalazłeś,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JAHWE da ci odpoczynek po twojej udręce, po twoim strachu i po twojej ciężkiej niewoli, w którą zostałeś podbity;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któregoć Pan da odpocznienie od pracy twojej i od strachu twego, i od niewoli ciężkiej, w którąś był podbity,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gdy tobie Bóg da odpoczynienie od pracy twojej i od drżenia twego, i od niewoli ciężkiej, w któryjeś był przedtym,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kiedy Pan da ci pokój po twych cierpieniach i kłopotach, i po twardej niewoli, którą cię przytłoczono, przyjdzie do tego,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gdy Pan da ci odpoczynek po twoim znoju i udręce, i po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pozwoli ci odpocząć od twojego zmartwienia, niepokoju i pracy, którą cię obarczono,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JAHWE da ci odpocząć po twojej udręce, po znoju i srogiej niewoli, w jaką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dniu, w którym Jahwe da ci odpocząć po twojej udręce, twym niepokoju i srogiej niewoli, w jaką byłeś zakuty,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Бог дасть тобі спочинок від болів і твого гніву і твого тяжкого рабства, яким ти їм послужив.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da ci wytchnienie od twych męczarni, od twojej trwogi oraz od ciężkiej służby, którą się tobą wysługiwano,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gdy JAHWE da ci wytchnienie od twej boleści i od twego wzburzenia, i od ciężkiej niewoli, w której uczyniono cię niewolnikiem,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2024-05-29T16:08:35Z</dcterms:modified>
</cp:coreProperties>
</file>