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cokolwiek mogło mi nieść jakąś korzyść,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mi było zyskiem, tom poczytał dla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mi było zyskiem, tom poczytał dla Chrystusa być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to, co mi było zyskiem, uznałem ze względu na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było dla mnie zyskiem, uważam za stratę 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Chrystusa uznaję za bezwartościowe wszystko, co przynosiło mi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cokolwiek było moim zyskiem, to wszystko ze względu na Chrystusa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przedtem uważałem za korzyść, teraz, dzięki Chrystusowi,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miało dla mnie wartość, ze względu na Chrystusa uznaję za 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 було для мене надбанням, те я вважав за втрату задля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rzeczy, które mi były pożytkami, te uznałem za szkodę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rzeczy, które zwykłem uznawać za korzyści, z powodu Mesjasza zacząłem uważać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kiedyś stanowiło dla mnie ogromną wartość, później—poznawszy Chrystusa—uznałem za bezwartościowe!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2024-06-02T01:43:38Z</dcterms:modified>
</cp:coreProperties>
</file>