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jest. Gdy natomiast przyjdzie Chrystus, nikt nie będzie znał Jego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wiemy, skąd on pochodzi, lecz gdy Chrystus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tym wiemy, skąd jest: ale gdy Chrystus przyjdzie, nikt nie będzie wiedział,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znamy, skąd jest, lecz gdy przydzie Chrystus, nikt nie wzwie,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my wiemy, skąd on pochodzi, natomiast gdy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nim wiemy, skąd pochodzi; gdy zaś Chrystus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skąd On jest. Kiedy zaś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jednak, skąd On pochodzi. Gdy natomiast przyjdzie Chrystus, nikt nie będzie wiedział,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drugiej jednak strony wiemy o Nim, skąd pochodzi, kiedy natomiast przyjdzie Mesjasz, nikt nie będzie wiedział,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znamy jego pochodzenie. Gdy zaś przyjdzie Mesjasz, nikt nie będzie wiedział, skąd pochodzi.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wiemy, skąd On pochodzi. A kiedy Mesjasz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 ми знаємо, звідки він є; коли ж прийде Христос, ніхто не знатиме,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właśnie od przeszłości znamy skąd jest; ten zaś pomazaniec gdy ewentualnie ewentualnie przyjeżdża nikt nie rozeznaje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skąd on jest; zaś kiedy Chrystus przybywa, nikt nie wie,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- bo wiemy, skąd ten człowiek pochodzi, a kiedy przyjdzie Mesjasz, nikt nie będzie wiedział, skąd On pochodzi".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skąd jest ten człowiek; kiedy jednak przyjdzie Chrystus, nikt nie będzie wiedział, skąd on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przecież wiemy, skąd on pochodzi. Gdy zaś przyjdzie Mesjasz, nikt nie będzie tego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2024-06-02T16:11:56Z</dcterms:modified>
</cp:coreProperties>
</file>