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głosi dawna przypowieść: Od bezbożnych wychodzi bezbożność —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Kogo gonisz? Zdechłego psa? Jedną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 przypowieść starodawna: Od niezbożnych wynijdzie niezbożność; przetoż ręka moja nie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 starej przypowieści mówią: OD NIEZBOŻNYCH wynidzie niezbożność. A tak ręka moja niech nie będzie na tobie. [komentarz AS: Wujek dał dużymi literami]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izraelski? Za kim ty gonisz? Za zdechłym psem, za jedną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starodawna przypowieść: Od przewrotnych wychodzi przewrotność, Lecz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głosi starożytne przysłowie: Od przewrotnych pochodzi przewrotność – lecz nie podniosę na ciebie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starodawne przysłowie: «Od przewrotnych wychodzi przewrotność», ale ja nie podniosę mojej ręki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stare przysłowie: ”Od złych [ludzi] pochodzi zło, ale ja nie podniosę mej ręki na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говорить стародавня притча: Від беззаконників вийде переступ. І моя рука не буде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starożytne przysłowie głosi: Od niegodziwych wychodzi niegodziwość – zatem moja ręka nie zwróci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Za kim gonisz? Za zdechłym psem? Za jedną pchłą?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2024-06-03T00:27:50Z</dcterms:modified>
</cp:coreProperties>
</file>