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 — starszą, imieniem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córki: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córki: imię starszej Lija, a imię młodszej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córce: imię starszej Lija, a młodszą zwano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 zaś Laban dwie córki; starsza nazywała się Lea, a młodsza -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starszą, imieniem Lea,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córki, starsza miała na imię Lea, a młodsza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miał dwie córki: starszą, która nazywała się Lea i młodszą o imieniu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Lea była chora na oczy, natomiast Rachela miała dorodną postać i piękną figurę. 18. Jakub upodobał sobie Rachelę i dlatego rzekł: - Będę ci służył przez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miał dwie córki - starszą imieniem Lea i młodszą imieniem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мав дві дочки, імя більшій Лія, та імя молодшої Рахиль.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córki; imię starszej to Lea, a imię młodszej to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 imieniem Lea i młodszą imieniem Rachela.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2024-05-31T15:43:38Z</dcterms:modified>
</cp:coreProperties>
</file>