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mięso trzeba spożyć tej nocy. Należy je upiec na ogniu. Razem z mięsem należy spożywać przaśniki wraz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jeść tej nocy mięso pieczone przy ogniu i przaśny chleb; będą je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ziołami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onej nocy pieczone przy ogniu, i przaśniki, z zioły gorzkiemi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jego onej nocy, ogniem pieczone, i przaśne chleby z polną sałatą.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spożyją mięso pieczone w ogniu, i chleby przaśne będą spożywali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jego upieczone na ogniu spożyją podczas tej nocy; jeść je będą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będziecie jeść mięso upieczone w ogniu, będziecie je jeść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Upieczone mięso zjedzą tej nocy. Spożyją je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pieczone na wolnym ogniu, zjecie tej samej nocy, do tego przaśne chleby; zjecie to razem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jedli mięso tej nocy, będą jedli je upieczone na ogniu, [razem z] macami i z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цієї ночі мясо печене вогнем і їстимуть орпісноки з гіркими зелами.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będą też jedli jego mięso, upieczone na ogniu; będą je jedli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tej nocy jedli mięso. Mają je jeść upieczone na ogniu – z przaśnikami oraz z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2024-06-02T11:27:02Z</dcterms:modified>
</cp:coreProperties>
</file>