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ssał jad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padalcową ssać będzie; zabije go język jaszczurczy.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żmijową ssać będzie i zabije go język jaszczurcy.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wężowy on wsysał, zabije go język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żmii, uśmierca go język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żmii, zabije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Ssał truciznę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w siebie jad wężowy, język żmii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він ссе гнів зміїв, хай же убє його язик змії.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jaszczurzy, więc uśmierca go żądło syczących 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kobr; zabije go język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2024-06-02T00:52:50Z</dcterms:modified>
</cp:coreProperties>
</file>