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Boga, Ale jednocześnie miecz nie znika z 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miecz obosieczny w 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Boże będą w ustach ich, a miecz na obie strony ostry w rękach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Boga w gardlech ich, a miecze z obu stron ostre w rękach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w ich ustach, a miecze obosieczne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ustach ich będzie uwielbienie Boga, A miecz obosieczny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pieśni wielbiące Boga mają na ustach, a miecz obosieczny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Uwielbienie Boga niech gości w ich ustach, a ich ręce niech dzierżą miecze obosieczne: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w ręku miecz obosieczny,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Вивищення Бога в їхнім горлі, і мечі острі з обох боків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w ich głosie, a miecz obosieczny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gardle będą pieśni wychwalające Boga, a w ich ręku miecz obosieczny,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2024-06-01T07:49:53Z</dcterms:modified>
</cp:coreProperties>
</file>