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8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Nakłonię swoje ucho do przypowieści, Przy cytrze wyjawię swą zagadkę:*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Skłonię ucho do przypowieści I przy cytrze wyjawię zagadkę: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mam się bać w dniach niedoli,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otacza mnie nieprawość tych, którzy mnie depczą?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Nakłonię do przypowieści ucha mego, wyłożę przy harfie zagadkę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Nakłonię do przypowieści ucha mego, otworzę na arfie gadkę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Nakłonię mego ucha ku przypowieści, przy dźwięku liry wyjaśnię mą zagadkę.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Nakłonię do przypowieści ucho swoje, Rozwiążę przy cytrze zagadkę swoją: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Nadstawię ucha ku przypowieści, przy dźwiękach cytry rozwiążę moją zagadkę.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Nakłonię mego ucha do przypowieści, przy dźwięku liry wyjaśnię mą zagadkę.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Nakłonię ucho moje ku przypowieści, przy dźwiękach cytry wyłożę swą zagadkę.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Зберіть Йому його преподобних, що вкладають його завіт жертвами,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Skłonię ku przypowieści moje ucho i przy lutni wyłożę mą zagadkę.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miałbym się lękać w dniach złych, gdy mnie otoczy przewinienie tych, którzy mnie wypierają?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10:5&lt;/x&gt;; &lt;x&gt;120 3:15&lt;/x&gt;; &lt;x&gt;230 78:2&lt;/x&gt;; &lt;x&gt;470 13:35&lt;/x&gt;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2024-06-03T10:07:39Z</dcterms:modified>
</cp:coreProperties>
</file>