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5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we wszystkie jego ozdoby Walili siekierą i łomem.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zniszczyli świątynne ozdoby, Walili w nie siekierami, sięgali po 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już jego rzeźby rąbią siekierami i młotami.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już i rzezania jego na porząd siekierami i młotami 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wyrębowali drzwi jego pospołu: toporem i oskardem obalili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jego bramy wyłamali naraz, zniszczyli toporem i kilofem.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wszystkie jej bramy rąbią toporem I rozbijają młotami.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toporami i młotami doszczętnie potłukli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Porąbali bramy świątyni, zniszczyli je zupełnie toporem i łomem.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porąbali wszystkie rzeźby toporami i młotami.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підносіть в гору ваш ріг, не говоріть неправедне проти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młotem i oskardami rozbijali jej zdobienia.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nawet jego płaskorzeźby, co do jednej, tłuką toporem i drągami okutymi żelazem.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2024-06-01T13:04:17Z</dcterms:modified>
</cp:coreProperties>
</file>