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który wie, co to okrzyk radości! JAHWE, będzie on chodził w świetle Twego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imieniu będą się weselić każdego dnia, a w twojej sprawiedliwości będą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dźwięk twój; Panie! w światłości oblicza twego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wesołe śpiewanie, JAHWE, chodzić będą w jasności oblicza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co umie się radować, chodzi, o Panie,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się radować I chodzi w światłości oblicza twego,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umie się radować i chodzi w blasku Twojego oblicza,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który umie wielbić JAHWE, będzie kroczył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okrzyki radości, który chodzi w światłości Twego oblicza,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твоїх рабів і на твої діла і попровадь їхніх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głos mocno brzmiący, WIEKUISTY, i postępuje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Imieniem twym radują się przez cały dzień i wywyższeni są dzięki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2024-06-03T17:57:17Z</dcterms:modified>
</cp:coreProperties>
</file>