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Leniwa dłoń wpędza w potrzebę, lecz ręka pracowitych* wzbogaca.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Leniwa dłoń wpędza w potrzebę, ręka pracowitych — wzbogaca.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Leniwa ręka prowadzi do nędzy, a ręka pracowita ubogaca.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nędzy przywodzi ręka zdradliwa; ale ręka pracowita ubogaca.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Ubóstwo sprawiła ręka leniwa, ale ręka mocnych bogactwa gotuje. Kto się wspiera na kłamstwach, ten pasie wiatry a tenże też ściga latające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pracuje ręką niedbałą, a ręka pilnych sprowadza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Leniwa dłoń prowadzi do nędzy, lecz ręka pracowitych ubogaca.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Leniwa ręka prowadzi do ubóstwa, ręka pracowitych przynosi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Leniwa dłoń sprowadza ubóstwo, natomiast ręka pracowitych wzbogaca.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Dłoń próżniaka do nędzy przywodzi, ręka pracowitych wzbogaca.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Біднота упокорює чоловіка, а руки мужних збагачуються. Напоумлений син буде мудрим, а послуговуватиметься безумним слугою.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Opieszała dłoń czyni ubogim, a ręka skrzętnych wzbogaca.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pracuje ręką opieszałą, będzie ubogi, lecz ręka pilnego – ta wzbogaci.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Leniwa dłoń (...) ręka pracowitych : synekdocha, rodzaj metonimii, jednostkowa dłoń, ozn. wszystkie leniwe dłonie, tzn. ludzi leniwych lub – w przypadku ręki pracowitych – pracowitych.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2024-05-28T17:10:28Z</dcterms:modified>
</cp:coreProperties>
</file>