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są chętne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Pragnienie leniwego zabija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żądość zabija; bo ręce jego robić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Pożądliwości zabijają leniwego, abowiem nie chciały nic robić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leniucha go uśmierca, bo nie chce rękoma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zabija leniwego, gdyż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leniwego zabijają go, gdyż jego ręce nie rwą się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Lenia uśmiercają własne zachcianki, bo jego ręce stronią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zabijają jego własne pragnienia, gdyż jego ręce stromą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вбивають лінивого, бо його руки не вибирають щось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próżniaka go zabija, bo jego ręce wzdragają się, by pracować,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leniwego przyprawi go o śmierć, bo jego ręce nie chciały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2024-06-01T01:55:41Z</dcterms:modified>
</cp:coreProperties>
</file>