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rozdrażni się król południa,* i wyjdzie, i będzie walczył z nim, z królem północy, a (król północy) wystawi wielkie mnóstwo (wojska), lecz wyda to mnóstwo w jego rękę, (w rękę króla południa).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 to króla południa. Ruszy do walki z królem północy. A król północy wprawdzie wystawi wielką armię, ale ulegnie ona królowi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południa, będąc rozjuszony, wyruszy i będzie walczył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królem północy. Uszykuje wielkie mnóstwo, ale to mnóstwo zostanie wydane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rozdrażniony będąc król z południa wyciągnie, i będzie walczył z nim, to jest, z królem północnym; a uszykuje mnóstwo wielkie, ale ono mnóstwo będzie podane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rozdraźniony król Południowy wynidzie a z królem Północnym walczyć będzie. I nagotuje mnóstwo zbytnie, i będzie podane mnóstwo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południa zapłonie gniewem i wyruszy, by walczyć z królem północy, który przeciwstawi mu wielkie mnóstwo; jednak mnóstwo to wpadnie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południa będzie rozdrażniony, wyruszy i będzie walczył z nim, to jest z królem północy; ten wystawi wprawdzie liczne wojsko, ale wojsko to wpadnie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południa zawrze gniewem i wyruszy, by walczyć z królem północy, który wprawdzie przeciwstawi mu liczne wojsko, ale wojsko to dostanie się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się gniewem król południa, wyruszy, żeby walczyć z królem północy. Król północy wystawi liczne wojsko, ale ono dostanie się w ręce króla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południa rozgniewa się, wyruszy i będzie walczył z nim, królem północy. [Ten] wystawi [przeciw niemu] wielkie mnóstwo wojska, ale to mnóstwo dostanie się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розлютиться цар півдня і вийде і воюватиме з царем півночі. І поставить численну юрбу, і нарід буде виданий до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rozdrażniony król południa wyruszy oraz będzie z nim walczył, z królem północy; ten przyszykuje wielkie mnóstwo, ale to mnóstwo wpadnie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 południa rozsroży się i wyruszy, i będzie walczył z nim, to jest z królem północy; i ten wystawi liczną rzeszę, a rzesza ta zostanie wydana w rękę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IV Filopator (ok. 221-204 r. p.  Chr.)  wyruszył  przeciwko  Antiochowi Wielkiemu,  ale  został  bardzo  osłabiony w  bitwie  pod  Rafią.  Obie  armie  poniosły wielkie straty. Od tego konfliktu zaznacza się dalszy rozwój Seleucydów, a jednocześnie okres słabości Ptolemeuszy.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2024-06-01T12:59:51Z</dcterms:modified>
</cp:coreProperties>
</file>