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nawet przy swoim ojcu ani matce, przy swoim bracie ani siostrze, ma bowiem na głowie znak oddzielenia się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przy ojcu, matce, bracie czy siostrze, którzy umarli, gdyż ma na głowie poświęcenie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ojcem swym, i nad matką swą, nad bratem swym, i nad siostrą swą, nie splugawi się, gdyby zmarli; albowiem poświęcenie Boga swego ma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i ojca, i matki, i brata, i siostry pogrzebem zmaże: bo poświęcenie Boga jego jest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swoim zmarłym ojcu, matce, bracie czy siostrze nie może ściągnąć na siebie nieczystości, gdyż nosi na swej głowie [znamię] poświęcenia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nawet przy swoim zmarłym ojcu, matce, bracie i siostrze swojej, gdyż na jego głowie jest znak poświęcenia się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powodu swego zmarłego ojca, matki, brata czy siostry nie może się zanieczyścić, ponieważ nosi na swej głowie znak poświęcenia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zanieczyścić nawet przez zetknięcie się ze zwłokami ojca lub matki, brata lub siostry. Nosi on bowiem na swojej głowie znak poświęcenia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zmarłym ojcu, ani przy matce, bracie czy siostrze, bo nosi na swej głowie [znak] ślubowania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jeżeli] jego ojciec, matka, brat albo siostra umrą, nie dopuści, by stał się rytualnie skażony [przez kontakt z ich zwłokami], bo korona Boga jest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батька і до матері і до брата і до сестри, не опоганиться від них, коли вони помруть, бо молитва його Бога на ньому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ojcu, ani przy swojej matce, ani przy bracie, ani przy swojej siostrze kiedy umrą; gdyż ma na swojej głowie uświęcenie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skalać się nawet z powodu swego ojca ani swej matki, ani swego brata, ani swej siostry, jeśli umrą, ma bowiem na głowie znak nazireatu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2024-05-28T22:32:05Z</dcterms:modified>
</cp:coreProperties>
</file>