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Panie, do nas przykład ten mówisz, czy i 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kierujesz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Panie, czy tę przypowieść mówisz do nas,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Panie! do nasże mówisz to podobieństwo, czyli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Panie, do nasże mówisz to podobieństwo czyli do wszytkich?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Panie, czy do nas mówisz w tym podobieństwie,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„Panie, czy mówisz tę przypowieść do nas, czy do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Piotr: „Panie, czy tylko dla nas tę przypowieść mówisz, czy także dla wszystkich?”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Piotr: - Panie, czy ta opowieść dotyczy tylko nas, czy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- zapytał Piotr - czy ta przypowieść jest dla nas, czy też dla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Петро: Господи, чи цю притчу розповідаєш лише нам, чи всім?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Utwierdzający panie, istotnie do nas porównanie to właśnie powiadasz albo czy i istotnie 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powiedział: Panie, do nas mówisz to podobieństwo,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powiedział: "Panie, czy mówisz tę przypowieść tylko ze względu na nas, czy ze względu na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rzekł: ”Panie, czy kierujesz ten przykład do nas, czy też do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—Panie—zapytał Piotr—czy tę opowieść kierujesz tylko do nas, czy do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2024-05-23T19:28:10Z</dcterms:modified>
</cp:coreProperties>
</file>