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tam też ołtarz JAHWE, waszemu Bogu — ołtarz z kamieni. Przy jego wznoszeniu nie użyjecie narzędzi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JAHWE, swemu Bogu, ołtarz z kamieni. Nie będziesz ich ciosał narzędziem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zbudujesz ołtarz Panu, Bogu twemu, ołtarz z kamienia; nie będziesz ich ciosał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tam ołtarz JAHWE Bogu twemu z kamienia, którego się żelazo nie 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wystawicie tam ołtarz ku czci Pana, Boga swego, ołtarz z kamieni, których nie obrabiało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ołtarz Panu, Bogu twemu, ołtarz z kamieni. Nie podniesiesz na nie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tam ołtarz dla JAHWE, twego Boga, ołtarz z kamieni nietkniętych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dla JAHWE, twojego Boga. Kamieni ołtarza nie będziesz obrabiał żelaznym narzędziem.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z kamieni ołtarz dla Jahwe, twego Boga; ołtarz z kamieni nie 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zbudujesz tam ołtarz dla Boga, twojego Boga, [ustawiając] ołtarz [z tych] kamieni. Nie ociosasz go żadnym [narzędziem] z żelaza.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там жертівник Господеві Богові твому, жертівник з каміння. Не накладеш на них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wzniesiesz tam ofiarnicę WIEKUISTEMU, twojemu Bogu – ofiarnicę z kamieni; nie podnoś na nie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też ołtarz dla JAHWE, swego Boga, ołtarz z kamieni. Nie wolno ci przyłożyć do nich żelaznego narzędzia.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2024-06-02T10:17:30Z</dcterms:modified>
</cp:coreProperties>
</file>