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Sychona, króla Amorytów, który panował w Cheszbonie, aż do granicy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Sychona, króla Amorytów, który panował w Cheszbonie, aż do granicy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Sichona, króla Amorytów, który królował w Cheszbonie, aż do granicy synów Ammona;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Sehona, króla Amorejskiego, który królował w Hesebon, aż do granicy synów Ammonowych;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miasta Sehon, króla Amorejskiego, który królował w Hesebon, aż do granic synów Ammon,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Sichona, króla Amorytów, który panował w Cheszbonie, aż do granicy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Sychona, króla Amorejczyków, który panował w Cheszbonie aż do granicy Ammonitów,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Sichona, króla Amorytów, który panował w Cheszbonie, aż do granicy Ammonitów;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Sichona, króla Amorytów, który panował w Cheszbonie, aż do granicy Ammonitów;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Sichona, króla Amorytów, który panował w Cheszbonie aż do granicy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міста Сіона царя аморрейського, який був царем в Есевоні, аж до границь синів Аммона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wszystkie miasta emorejskiego króla Sychona, który panował w Heszbonie – aż do granicy synów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Sychona, króla Amorytów, który panował w Cheszbonie, aż do granicy synów Ammona;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2024-06-02T10:57:47Z</dcterms:modified>
</cp:coreProperties>
</file>