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niszę skalną znajdującą się w Lechi i popłynęła stamtąd woda. Samson napił się i znów był pełen werwy! Dlatego nazwał to źródło Źródłem Wołającego.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ono w Lechi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rozszczepił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wgłębienie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skalne, które było w Lechi, i wyszły z niego wody. Napił się i ożył jego duch, i odzyskał siły. Dlatego nadał temu miejscu nazwę: En-Hakkore, a 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Lechi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rozszczepił Bóg skałę w Lechy, i wyszły z niej wody, i napił się, i wrócił się duch jego a ożył; przetoż nazwał imię onego źródła: źródło wzywającego, które jest w Lechy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trzonowy ząb w czeluści oślej, i wyszły z niego wody. Których się napiwszy, ochłodził ducha i posilił się. I przetoż nazwano ono miejsce: Źrzódło wzywającego z czeluści,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Bóg rozwarł szczelinę, która jest w Lechi, tak że wyszła z niej woda. [Samson] napił się jej i wróciły mu siły, i ożył. Oto dlaczego nazwano to źródło En-Hakkore. Istnieje ono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wgłębienie skalne, które jest w Lechi, i wyszła z niego woda, napił się więc i wróciła mu ochota, i ożywił się; dlatego nazwał je Źródłem Wołającego, które jest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rozwarł szczelinę, która była w Lechi, i wytrysnęła z niej woda. A gdy Samson się napił, wróciły mu siły i odżył. Nazwał więc to miejsce En-Hakkore, znajduje się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otworzył wgłębienie skalne, które jest w Lechi, i wyprowadził z niego wodę. Kiedy Samson się jej napił, wróciły mu siły i znowu się ożywił. Dlatego to źródło nazwano „Źródłem wołającego”. Istnieje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rozszczepił Bóg wgłębienie znajdujące się w Lechi i wytrysnęła z niego woda. A gdy się napił, odzyskał siły i odżył. Dlatego nadano źródłu nazwę: ”Źródło Wołającego”; istnieje ono w Lechi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Маное козла з кіз і жертву і приніс до каменя господнього, Господеві, що робить подивугідне. І Маное і його жінка дивилися.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rozwarł szczelinę skały w Lechi i wypłynęła z niej woda. Więc gdy się napił, orzeźwił się jego duch i ożył. Dlatego to źródło nazwano Źródłem Wzywającego, i jest ono w Lechi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rozszczepił więc wgłębienie w kształcie moździerza, które było w Lechi, i wypłynęła z niego woda, i on zaczął pić, po czym wrócił mu duch, tak iż odzyskał siły. Dlatego nadał mu nazwę En-Hakkore; jest ono w Lechi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2024-06-03T13:57:59Z</dcterms:modified>
</cp:coreProperties>
</file>