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zrzuciła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 Abimeleka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zrzuciła kawałek kamienia młyńskiego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zrzuciła niewiasta niektóra sztukę kamienia od żarn na głowę Abimelechowę, i rozbiła wierzch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jedna niewiasta ułomek kamienia żarnowego z wierzchu zrzuciwszy, uderzyła w głowę Abimelechowę i rozbiła mózg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zrzuciła na głowę Abimeleka kamień od żaren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kamień młyński na głowę Abimelecha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pewna kobieta zrzuciła górny kamień od żaren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zrzuciła górny kamień żaren na głowę Abimeleka i zraniła go ciężko w głowę,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niewiast spuściła górny kamień żaren na głowę Abimeleka i zdruzgotała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kobieta rzuciła mu na głowę wierzchni kamień młyński, miażdżąc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 zrzuciła górny kamień młyński na głowę Abimelecha i roztrzaskała mu czaszkę.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2024-06-03T13:06:40Z</dcterms:modified>
</cp:coreProperties>
</file>