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większe, aby rządziło dniem, i mniejsze, aby rządziło nocą. Utworzył On również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światła wielkie: światło większe, aby rządziło dzień, a światło mniejsze, aby rządziło noc,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dwie świetle wielkie: światło więtsze, aby rządziło dzień, i światło mniejsze, aby rządziło noc;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dwa duże ciała jaśniejące: większe, aby rządziło dniem, i 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większe światło, aby rządziło dniem, i mniejsze światło,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dwa wielkie światła: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światło, żeby rządziło dniem, i małe światło, aby rządziło nocą,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dwa wielkie, jasne światła: światło większe, aby panem było dnia ,i światło mniejsze, by panem było nocy; a także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dwa ogromne światła - większe światło, aby rządziło dniem i mniejsze światło, aby rządziło nocą. I 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два великі світила, велике світило на володіння днем і менше світило на володіння ніччю і звізди.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dwa wielkie światła: Większe światło dla panowania dniem i mniejsze światło dla panowania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dwóch wielkich źródeł światła: większego źródła światła, by panowało nad dniem, i mniejszego źródła światła, by panowało nad nocą, a także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2024-05-26T03:59:36Z</dcterms:modified>
</cp:coreProperties>
</file>