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2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(czasie) drogi, kiedy głupi idzie, jego serce błądzi;* i  (w ten sposób) wszystkim mówi, że jest głupi.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czasie drogi, gdy głupi nią kroczy, jego serce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błądzi — w ten sposób wobec wszystkich zdradza swą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rozumu, i mówi wszystkim,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ten czas, gdy głupi drogą idzie, serce jego niedostatek cierpi; bo pokazuje wszystkim, że głupim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 drodze, kiedy głupi chodzi, sam będąc szalonym, wszytkie ma za głupie.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gdy głupiec idzie drogą, brakuje mu rozwagi i mówi o każdym: To głupiec.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którejkolwiek drodze idzie głupi, widać, że brakuje mu rozumu; i w ten sposób mówi do wszystkich,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gdy głupiec idzie drogą, w ogóle nie myśli i tym samym daje wszystkim do zrozumienia, że jest głupcem.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wyszedłszy na drogę, głupiec zachowuje się nierozumnie i myśli, że wszyscy inni są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głupiec ruszy w drogę, brakuje mu rozsądku i mówi do wszystkich: ”To jest głupiec!”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безумний іде дорогою, забракне в нього серця, і те, що він думає, все безумність.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jakiejkolwiek drodze chodzi głupi brakuje mu rozumu, i rozpowiada wszystkim, że jest głupim.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ponadto jakąkolwiek drogą idzie głupi, nie dostaje mu serca i mówi każdemu, że jest głupi.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serce, </w:t>
      </w:r>
      <w:r>
        <w:rPr>
          <w:rtl/>
        </w:rPr>
        <w:t>לֵב</w:t>
      </w:r>
      <w:r>
        <w:rPr>
          <w:rtl w:val="0"/>
        </w:rPr>
        <w:t xml:space="preserve"> (lew), lub: rozum.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2024-05-20T09:55:09Z</dcterms:modified>
</cp:coreProperties>
</file>