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gdy smutek na twarzy, serce staje się lepsze.*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7:10&lt;/x&gt;; &lt;x&gt;660 4:8-9&lt;/x&gt;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2024-05-20T11:42:31Z</dcterms:modified>
</cp:coreProperties>
</file>