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Mieszkasz pośród domu buntu,* który ma oczy, aby widzieć, lecz nie zobaczyli, ma uszy, aby słyszeć, lecz nie usłyszeli,** gdyż są oni domem buntu.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2:5&lt;/x&gt;; &lt;x&gt;330 3:9&lt;/x&gt;; &lt;x&gt;330 12:9&lt;/x&gt;; &lt;x&gt;330 17:12&lt;/x&gt;; &lt;x&gt;330 24:3&lt;/x&gt;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6:9-10&lt;/x&gt;; &lt;x&gt;300 5:21&lt;/x&gt;; &lt;x&gt;490 12:54-56&lt;/x&gt;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2024-05-20T17:51:25Z</dcterms:modified>
</cp:coreProperties>
</file>