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zobowiązani wobec dworu i nie możemy patrzeć spokojnie na działanie na szkodę króla, to posyłamy niniejsze pismo z powiadomieniem króla o tutejszym stanie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ponieważ jesteśmy na utrzymaniu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pałacu i nie przystoi nam patrzeć na zniewagę króla, posyłamy królowi tę wiadomość;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ponieważ używamy dobrodziejstw pałacu twego, na szkodę królewską nie godzi się nam patrzyć; dla tegośmy posłali, oznajmując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pamiętając na sól, którąśmy na pałacu królewskim jadali, a iż patrząc na królewskie urazy, za rzecz niesłuszną mamy, przetośmy posłali i oznajmili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Ponieważ sól pałacu - to nasza sól i nie przystoi nam patrzeć na ograbianie króla, dlatego posyłamy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jesteśmy na utrzymaniu twego dworu i nie godzi się nam patrzeć na pohańbienie króla, przeto posłaliśmy wiadomość o tym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jesteśmy lojalni wobec dworu i nie chcemy patrzeć na zniewagę króla, dlatego przesyłamy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dalej: Ponieważ dwór królewski jest naszym dobroczyńcą, nie możemy być obojętni na ograbianie króla. Wysyłamy zatem królowi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pożywamy sól z pałacu, nie przystoi nam patrzeć na zniewagę wyrządzaną królowi, zawiadamiamy go więc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 не годиться бачити засоромлення царя. Задля цього післали ми і обявили ми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doświadczamy dobrodziejstw pałacu, nie godzi się nam oglądać królewskiej szkody. Dlatego posłaliśmy, oznajmiając to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jemy sól z pałacu i nie godzi się nam patrzeć na ogałacanie króla, więc posłaliśmy i oznajmiliśmy to królowi,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2024-05-19T17:01:42Z</dcterms:modified>
</cp:coreProperties>
</file>