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panowali też potężni królowie, którzy rozciągali swoje wpływy nad całym obszarem za Eufratem. Wówczas do nich odprowadzano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potężni królowie panowali nad Jerozolimą i rządzili nad wszystkimi za rzeką, i płacono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królowie możni bywali w Jeruzalemie, którzy panowali nad wszystkiem, co jest za rzeką, którym cła, czynsze, i dani doroczne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królowie mocni byli w Jeruzalem, którzy i panowali nad wszelką krainą, która jest za Rzeką, dań też, cła i dochody 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nad Jerozolimą i rządzili całą Transeufrateą, i odstawiano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panowali potężni królowie, którzy rozciągali swą władzę nad całą krainą za Eufratem i składano im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byli potężni królowie, którzy panowali nad całym obszarem za Rzeką, ściągając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władcy panowali nad Jerozolimą i rozciągali swą władzę na wszystkie tereny Transeufratei, z których płacono im daniny, podatki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królowie panowali [niegdyś] nad Jeruzalem i byli władcami nad wszystkimi krajami za Eufratem. Płacono im daniny, podatki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царі бувають в Єрусалимі і вони володіють всією землею за рікою, і численні дані і часті даються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Jeruszalaim zdarzali się potężni królowie, którzy panowali nad wszystkim za rzeką i im dawano haracze, daniny i opłaty.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Jerozolimie potężni królowie i rządzili wszystkim za Rzeką, a oddawano im podatek, daninę i cło.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2024-05-20T03:30:05Z</dcterms:modified>
</cp:coreProperties>
</file>