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8"/>
        <w:gridCol w:w="2073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był głową domu ich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2024-05-20T11:22:07Z</dcterms:modified>
</cp:coreProperties>
</file>