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też ofiary krwawe, spalał kadzidła na wzniesieniach i wzgórzach,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także ofiary krwawe i spalał kadzidła w świątynkach, na wzgórzach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także ofiary i palił kadzidło na wyżynach, na wzgórzach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też i kadził na wyżynach, i na pagórkach, i pod każdem drzewem gałęzistem.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też i wonne kadzenia palił na wyżynach i na pagórkach, i pod każdym drzewem gałęzistym.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też ofiary krwawe i kadzielne na wyżynach i pagórkach, i pod każdym drzewem zielonym.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też ofiary rzeźne i z kadzidła na wyżynach i na wzgórzach, i pod każdym drzewem zielonym.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krwawe ofiary i palił kadzidła na wyżynach, na wzgórzach i pod każdym rozłożystym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i palił kadzidło na wzniesieniach kultowych, na pagórkach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Składał ofiary i palił kadzidło na wyżynach i na wzgórzach, i pod każdym [niemal]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приносив ладан на високих (місцях) і на дахах і під кожним кріслатим деревом.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też i kadził na wyżynach, na pagórkach, i pod każdym rozłożystym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ciągłe składał ofiary oraz sprawiał, że wznosił się dym ofiarny na wyżynach i na wzgórzach, i pod wszelkiego rodzaju. bujnym drzewem.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2024-05-20T09:56:41Z</dcterms:modified>
</cp:coreProperties>
</file>