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książęta do króla: Trzeba sprawić, by umarł ten człowiek, ponieważ on osłabia ręce wojowników,* którzy pozostali w tym mieście, i ręce całego ludu, przez mówienie im słów takich jak te. Owszem, człowiek ten nie szuka powodzenia dla tego ludu, lecz nieszczęścia.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osłabia zapał wojowników, zob. &lt;x&gt;290 13:7&lt;/x&gt;; &lt;x&gt;330 21:12&lt;/x&gt;.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2024-05-20T02:26:39Z</dcterms:modified>
</cp:coreProperties>
</file>