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5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osądzę cię według praw o cudzołożących i przelewających krew,* i dam tobie krew, gniew i zapalczywość.**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przelewających (…) zapalczywość : wg G: i postawię cię w krwi gniewu i zapalczywości, καὶ θήσω σε ἐν αἵματι θυμοῦ καὶ ζήλου.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2024-05-20T12:13:04Z</dcterms:modified>
</cp:coreProperties>
</file>