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swój los między nami, jedna kiesa będzie u nas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swój los i rzuć go wraz z naszymi, jedna kiesa niech połączy nas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 z nami swój los; miejmy wszyscy jedną sakiewkę.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między nas los twój; mieszek jeden wszyscy mieć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los z nami, mieszek jeden niech będzie wszytkich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 swój los razem z nami: jedna sakwa dla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Zwiąż swój los z naszym, wszyscy będziemy mieli jedną kiesę.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 się do nas, będziemy mieli jedną sakiewkę.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 się do nas! Będziemy równo dzielić nasze zyski!”.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swój rzuć razem z nami, wspólny wór będziemy mieć wszyscy!”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вкинь з нами твій жереб, всі придбаємо спільний гаманець, і хай для нас буде один мішок.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miał między nami równy dział, jedna kasa będzie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swój winieneś rzucić pomiędzy nas. Miejmy wszyscy jeden wspólny mieszek”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2024-05-21T01:23:24Z</dcterms:modified>
</cp:coreProperties>
</file>