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nie jesteśmy w stanie nie mówić* o tym, co widzieliśmy i słyszeliśmy.**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możemy bowiem my, co zobaczyliśmy i usłyszeliśmy nie mówić".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możemy bowiem my co zobaczyliśmy i usłyszeliśmy nie mówić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32:18&lt;/x&gt;; &lt;x&gt;300 20:9&lt;/x&gt;; &lt;x&gt;370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22:15&lt;/x&gt;; &lt;x&gt;690 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2024-05-20T14:29:44Z</dcterms:modified>
</cp:coreProperties>
</file>