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12"/>
        <w:gridCol w:w="43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łaknący i pragnący ―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głodni i spragnieni* sprawiedliwości,** gdyż oni będą nasyceni.***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łaknący i pragnący sprawiedliwości, bo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głodni i którzy pragną sprawiedliwości gdyż oni zostaną nasyceni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złaknieni, spragnieni sprawiedliwości,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sprawiedliwości; albowiem oni nasyceni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Błogosławieni, którzy łakną i pragną sprawiedliwości, albowiem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Błogosławieni głodni i spragnieni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są głodni i spragnieni sprawiedliwości, ponieważ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Błogosławieni łaknący i pragnący sprawiedliwości, bo oni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Szczęśliwi, którzy są spragnieni Bożej sprawiedliwości, bo stanie się to, czego pragną.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Szczęśliwi, którzy łakną i pragną sprawiedliwości, albowiem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Блаженні голодні й спраглі на справедливість, бо вони наситяться.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obecnie łaknący i pragnący tę wiadomą zebraną reguł cywilizacji, że oni roślinną paszą będą nakarmieni.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Bogaci, którzy łakną i pragną sprawiedliwości, bowiem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Jakże błogosławieni są ci, którzy łakną i pragną sprawiedliwości! Bo zostaną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łaknący i pragnący prawości, gdyż oni będą nasyceni.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Szczęśliwi ci, którzy pragną sprawiedliwości, bo zostaną nasyceni.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55:1&lt;/x&gt;; &lt;x&gt;500 7:37&lt;/x&gt;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5:10&lt;/x&gt;; &lt;x&gt;610 6:11&lt;/x&gt;; &lt;x&gt;620 2:22&lt;/x&gt;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zadowoleni.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22:27&lt;/x&gt;; &lt;x&gt;230 36:9&lt;/x&gt;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2024-05-20T03:32:54Z</dcterms:modified>
</cp:coreProperties>
</file>