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zgłębić mądrość oraz poznać szaleństwo i głupotę — i oto mój wniosek: To również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poznać mądrość, a także by poznać szaleństwo i głupotę.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poznałem, że i 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moje, abym poznał mądrość i umiejętność, szaleństwo i głupstwo; alem doznał, iż 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moje, abych poznał mądrość i umiejętność, i błędy, i głupstwo: i doznałem, że i w tych jest praca i utrapienie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poznać mądrość i wiedzę, szaleństwo i głupotę. Poznałem, że również i to jest pogonią za 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szczerze poznać mądrość i wiedzę, szaleństwo i głupotę; lecz poznałem, że i to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zgłębić mądrość i wiedzę i zrozumieć, na czym polega szaleństwo i głupota. Przekonałem się jednak, że i to jest 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dużo serca w poznawanie mądrości i wiedzy, a także szaleństwa i głupoty, ale przekonałem się, że również to wszystko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więc do zgłębienia mądrości i wiedzy, szaleństwa i głupoty, i pojąłem, że i to także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пізнати мудрість і знання, я пізнав притчі і загадки, бо і це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zwróciłem moje serce ku temu, by sobie uświadomić czym jest mądrość i wiedza, szaleństwo i głupota poznałem, że to też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oddałem się poznawaniu mądrości oraz poznawaniu szaleństwa i poznałem głupotę, że również to jest 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2024-05-13T18:28:25Z</dcterms:modified>
</cp:coreProperties>
</file>