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tęsknią do Ciebie, gdyż wyschły koryta rzeczne* i ogień pożarł pastwiska na stepie.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26:18&lt;/x&gt;; &lt;x&gt;120 3:19&lt;/x&gt;; &lt;x&gt;140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2024-05-18T08:37:06Z</dcterms:modified>
</cp:coreProperties>
</file>