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i namiot spotkania, jego okrycie wraz z okryciem z garbowanych skór, osłaniające go od góry, 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przybytku, Namiot Zgromadzenia, jego przykrycie i przykrycie borsucze, które jest na wierzchu, oraz zasłonę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opony przybytku, i namiot zgromadzenia z przykryciem jego; także przykrycie borsukowe, które z wierzchu na nim jest, i zasłonę od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nosili opony przybytku i wierzch przymierza, przykrycie drugie, a nad wszystko zasłonę fiołkowej maści, i zasłonę, która wisi w weszciu 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nosić tkaniny przybytku i sam Namiot Spotkania łącznie z pokrowcem; pokrowiec ze skór delfinów, który leży na wierzchu, oraz zasłonę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Zgromadzenia, jego okrycie i okrycie borsucze, które jest na nim z wierzchu, i zasłonę wejścia do Namiotu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oraz Namiot Spotkania razem z jego pokryciem, pokryciem ze skóry borsuków okrywającym go z wierzchu, a także zasłonę z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dźwigać pokrycie świętego mieszkania, Namiot Spotkania wraz z jego przykryciem oraz okrywającym go z wierzchu pokrowcem ze skóry borsuczej, a także zasłonę przy wejściu do Namiotu Spotkania;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maty Przybytku, Namiot Zjednoczenia wraz z jego pokrowcem i pokrowcem borsuczym, okrywającym go z wierzchu, kotarę od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zasłonę Miejsca Obecności i [zasłonę z koziej sierści] Namiotu Wyznaczonych Czasów, jego przykrycie [ze skór baranich], przykrycie z wielobarwnych skór kładzione na nim i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завіси шатра і шатро свідчення і його покривало і синє покривало, що є на ньому зверху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nosić zasłony Przybytku, Przybytek Zboru, jego pokrowiec i pokrowiec borsuczy, który jest na nim z wierzchu, oraz kotarę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przenosić płótna namiotowe przybytku oraz namiot spotkania, jego nakrycie i nakrycie ze skóry foczej, które jest na wierzchu, i kotarę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2024-05-20T14:14:37Z</dcterms:modified>
</cp:coreProperties>
</file>