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 wyjściu nie był w stanie nic im powiedzieć. Zrozumieli więc, że miał tam widzenie, zwłaszcza że dawał im znaki i pozostawał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mówić. I zrozumieli, że miał widzenie w świątyni, bo dawał im znaki,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nie mógł do nich mówić; i poznali, że widzenie widział w kościele; bo im przez znaki ukazywał,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nie mógł do nich mówić. I poznali, że widzenie widział w kościele. A on skiwał na nie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zrozumieli więc,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nie mógł mówić do nich, i poznali, że miał widzenie w świątyni; dawał im też znaki i pozostał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wyszedł i nie mógł do nich przemówić, zrozumieli, że w świątyni miał widzenie. Dawał im tylko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przemówić. Wtedy domyślili się, że miał widzenie w świątyni. A on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wyszedł, nie mógł się do nich odezwać. Zrozumieli zatem, że w przybytku miał widzenie. On tylko głową im kiwał i pozostał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wreszcie wyszedł, dawał im tylko znaki, ale nic nie mówił; domyślili się więc, że w świątyni zobaczył coś niezwykłego.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więc się domyślili,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вийшов, то не міг говорити до них; вони зрозуміли, що побачив видіння в храмі; а він говорив знаками їм, але залишився німий.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zagadać im, i poznali że wizję widział w miejscu osiedlenia bóstwa. I on był przez cały czas dający znaki skinieniami głowy im, i przez cały czas pozostawał mający przytępione funkcje zmysłowego kontaktu.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wyszedł, nie mógł nic powiedzieć, zatem poznali, że w Przybytku zobaczył widzenie. Kiwał im też głową, lecz trwał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wyszedł i nie mógł do nich przemówić, zrozumieli, że miał widzenie w Świątyni; oniemiały, porozumiewał się z nimi za pomocą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wyszedł, nie mógł do nich mówić, poznali więc, że dopiero co miał w sanktuarium nadprzyrodzone widzenie: i dawał im znaki, ale 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wreszcie ukazał, nie był w stanie wypowiedzieć ani słowa. Po jego gestach zebrani zorientowali się, że właśnie widział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2024-05-26T10:08:59Z</dcterms:modified>
</cp:coreProperties>
</file>