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4"/>
        <w:gridCol w:w="4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Regau po ― zrodzeniu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Serucha dwieście siedm lat i zrodził synów i córki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Seruga Reu żył dwieście siedem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tym, jak urodził się Serug, Reu żył jeszcze dwieście siedem lat i został ojcem dalszych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Seruga Reu żył dwieście siedem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Rehu po spłodzeniu Saruga dwieście lat, i siedem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Rew zrodziwszy Saruga dwie ście i siedm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Seruga żył Reu dwieście siedem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Seruga żył Reu dwieście siedem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Seruga żył Reu dwieście siedem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Seruga Reu żył jeszcze dwieście siedem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Seruga żył Reu dwieście siedem lat i 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Reu po narodzinach Seruga dwieście siedem lat,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Раґав після того як породив він Сируха двісті сім літ, і породив синів і дочок,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spłodzeniu Seruga, Reu żył dwieście siedem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zrodzeniu Seruga żył Reu jeszcze dwieście siedem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2024-05-01T18:01:13Z</dcterms:modified>
</cp:coreProperties>
</file>