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nadał temu miejscu nazwę: JAHWE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do dzisiaj mówi się: Na górze JAHWE widać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nadał temu miejscu nazwę: JAHWE upatrzy. Dlatego po dziś dzień mówią: Na górze JAHWE będzie upatrzony.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miejsca onego: Pan obmyśli; stądże po dziś dzień mówią: Na górze Pańskiej będzie obmyślono.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onego: JAHWE widzi. Stądże aż po dziś dzień zowią: Na górze JAHWE ujźrzy.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miejscu temu nazwę Pan widzi. Stąd to mówi się dzisiaj: Na wzgórzu Pan się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to miejsce: Pan zaopatruje. Dlatego mówi się po dziś dzień: Na górze Pana jest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to miejsce: JAHWE widzi. Dlatego mówi się dzisiaj: JAHWE ukazuje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„JAHWE widzi”. Dlatego do dziś się mówi: „JAHWE ukazuje się na wzgórzu”.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dał Abraham nazwę: ”Jahwe widzi”. Stąd jeszcze dzisiaj mówi się: ”Jahwe ukazuje się na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Awraham nazwę temu miejscu 'Bóg zobaczy', jak mówi się do dzisiaj: 'Na górze Bóg będzie widziany'.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того місця: Господь побачив, щоб сказали сьогодні: На горі зявився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też imię owego miejsca: WIEKUISTY Ukazuje; stąd mówią po dzień dzisiejszy: Na górze WIEKUISTEGO będzie ukazane.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nazywać to miejsce Jehowa-Jireh. Dlatego powiada się dzisiaj: ”Na górze JAHWE zostanie to zapewnione”.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2024-04-28T04:17:59Z</dcterms:modified>
</cp:coreProperties>
</file>